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0EEA4" w14:textId="77777777" w:rsidR="009C7215" w:rsidRPr="009C7215" w:rsidRDefault="009C7215" w:rsidP="009C7215">
      <w:pPr>
        <w:pBdr>
          <w:bottom w:val="single" w:sz="6" w:space="1" w:color="auto"/>
        </w:pBdr>
        <w:spacing w:after="0" w:line="240" w:lineRule="auto"/>
        <w:jc w:val="center"/>
        <w:rPr>
          <w:rFonts w:ascii="Arial" w:eastAsia="Times New Roman" w:hAnsi="Arial" w:cs="Arial"/>
          <w:vanish/>
          <w:sz w:val="16"/>
          <w:szCs w:val="16"/>
          <w:lang w:eastAsia="de-DE"/>
        </w:rPr>
      </w:pPr>
      <w:r w:rsidRPr="009C7215">
        <w:rPr>
          <w:rFonts w:ascii="Arial" w:eastAsia="Times New Roman" w:hAnsi="Arial" w:cs="Arial"/>
          <w:vanish/>
          <w:sz w:val="16"/>
          <w:szCs w:val="16"/>
          <w:lang w:eastAsia="de-DE"/>
        </w:rPr>
        <w:t>Formularbeginn</w:t>
      </w:r>
    </w:p>
    <w:p w14:paraId="797FD3FB" w14:textId="77777777" w:rsidR="009C7215" w:rsidRPr="009C7215" w:rsidRDefault="009C7215" w:rsidP="009C7215">
      <w:pPr>
        <w:shd w:val="clear" w:color="auto" w:fill="FFFFFF"/>
        <w:spacing w:before="100" w:beforeAutospacing="1" w:after="100" w:afterAutospacing="1" w:line="240" w:lineRule="auto"/>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Bei vielen Kunden ist es notwendig </w:t>
      </w:r>
      <w:proofErr w:type="gramStart"/>
      <w:r w:rsidRPr="009C7215">
        <w:rPr>
          <w:rFonts w:ascii="Segoe UI" w:eastAsia="Times New Roman" w:hAnsi="Segoe UI" w:cs="Segoe UI"/>
          <w:color w:val="172B4D"/>
          <w:spacing w:val="-1"/>
          <w:sz w:val="21"/>
          <w:szCs w:val="21"/>
          <w:lang w:eastAsia="de-DE"/>
        </w:rPr>
        <w:t>ein textliche Information</w:t>
      </w:r>
      <w:proofErr w:type="gramEnd"/>
      <w:r w:rsidRPr="009C7215">
        <w:rPr>
          <w:rFonts w:ascii="Segoe UI" w:eastAsia="Times New Roman" w:hAnsi="Segoe UI" w:cs="Segoe UI"/>
          <w:color w:val="172B4D"/>
          <w:spacing w:val="-1"/>
          <w:sz w:val="21"/>
          <w:szCs w:val="21"/>
          <w:lang w:eastAsia="de-DE"/>
        </w:rPr>
        <w:t xml:space="preserve"> an den Versand oder die Kommissionierung zu übertragen, hier geht es z.B. um</w:t>
      </w:r>
      <w:r w:rsidRPr="009C7215">
        <w:rPr>
          <w:rFonts w:ascii="Segoe UI" w:eastAsia="Times New Roman" w:hAnsi="Segoe UI" w:cs="Segoe UI"/>
          <w:color w:val="172B4D"/>
          <w:spacing w:val="-1"/>
          <w:sz w:val="21"/>
          <w:szCs w:val="21"/>
          <w:lang w:eastAsia="de-DE"/>
        </w:rPr>
        <w:br/>
        <w:t xml:space="preserve">eine maximale </w:t>
      </w:r>
      <w:proofErr w:type="spellStart"/>
      <w:r w:rsidRPr="009C7215">
        <w:rPr>
          <w:rFonts w:ascii="Segoe UI" w:eastAsia="Times New Roman" w:hAnsi="Segoe UI" w:cs="Segoe UI"/>
          <w:color w:val="172B4D"/>
          <w:spacing w:val="-1"/>
          <w:sz w:val="21"/>
          <w:szCs w:val="21"/>
          <w:lang w:eastAsia="de-DE"/>
        </w:rPr>
        <w:t>Packhöhe</w:t>
      </w:r>
      <w:proofErr w:type="spellEnd"/>
      <w:r w:rsidRPr="009C7215">
        <w:rPr>
          <w:rFonts w:ascii="Segoe UI" w:eastAsia="Times New Roman" w:hAnsi="Segoe UI" w:cs="Segoe UI"/>
          <w:color w:val="172B4D"/>
          <w:spacing w:val="-1"/>
          <w:sz w:val="21"/>
          <w:szCs w:val="21"/>
          <w:lang w:eastAsia="de-DE"/>
        </w:rPr>
        <w:t xml:space="preserve"> auf der Palette oder bestimmte Vorgaben zur Verpackung (keine Folie etc.). </w:t>
      </w:r>
      <w:r w:rsidRPr="009C7215">
        <w:rPr>
          <w:rFonts w:ascii="Segoe UI" w:eastAsia="Times New Roman" w:hAnsi="Segoe UI" w:cs="Segoe UI"/>
          <w:color w:val="172B4D"/>
          <w:spacing w:val="-1"/>
          <w:sz w:val="21"/>
          <w:szCs w:val="21"/>
          <w:lang w:eastAsia="de-DE"/>
        </w:rPr>
        <w:br/>
        <w:t xml:space="preserve">Im Standard gibt es keine Möglichkeit diese Informationen zu “transportieren”. </w:t>
      </w:r>
    </w:p>
    <w:p w14:paraId="37F42C2F" w14:textId="77777777" w:rsidR="009C7215" w:rsidRPr="009C7215" w:rsidRDefault="009C7215" w:rsidP="009C7215">
      <w:pPr>
        <w:shd w:val="clear" w:color="auto" w:fill="FFFFFF"/>
        <w:spacing w:before="100" w:beforeAutospacing="1" w:after="100" w:afterAutospacing="1" w:line="240" w:lineRule="auto"/>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Grundsätzlich ist das Prinzip wie bei den Textbausteinen gewünscht, d.h. es kann bereits beim Debitor eine solche Information hinterlegt werden (da Paletten z.B. nie höher gepackt werden dürfen)., diese Texte sollen in den Beleg übertragen werden und können hier ggf. ergänzt oder geändert werden und sollen dann an die Logistikbelege übertragen werden, dann beim WA/Kommissionierung oder im Versand diese Information vorliegt.</w:t>
      </w:r>
      <w:r w:rsidRPr="009C7215">
        <w:rPr>
          <w:rFonts w:ascii="Segoe UI" w:eastAsia="Times New Roman" w:hAnsi="Segoe UI" w:cs="Segoe UI"/>
          <w:color w:val="172B4D"/>
          <w:spacing w:val="-1"/>
          <w:sz w:val="21"/>
          <w:szCs w:val="21"/>
          <w:lang w:eastAsia="de-DE"/>
        </w:rPr>
        <w:br/>
        <w:t>(Wird heute über “Zettelwirtschaft” bei vielen Kunden abgewickelt).</w:t>
      </w:r>
    </w:p>
    <w:p w14:paraId="2D4FE569" w14:textId="77777777" w:rsidR="009C7215" w:rsidRPr="009C7215" w:rsidRDefault="009C7215" w:rsidP="009C7215">
      <w:pPr>
        <w:shd w:val="clear" w:color="auto" w:fill="FFFFFF"/>
        <w:spacing w:before="100" w:beforeAutospacing="1" w:after="100" w:afterAutospacing="1" w:line="240" w:lineRule="auto"/>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Es sollen sich jedoch nicht um mehrzeilige Texte handeln (wie bei Textbausteinen), sondern nur um ein Textfeld.</w:t>
      </w:r>
      <w:r w:rsidRPr="009C7215">
        <w:rPr>
          <w:rFonts w:ascii="Segoe UI" w:eastAsia="Times New Roman" w:hAnsi="Segoe UI" w:cs="Segoe UI"/>
          <w:color w:val="172B4D"/>
          <w:spacing w:val="-1"/>
          <w:sz w:val="21"/>
          <w:szCs w:val="21"/>
          <w:lang w:eastAsia="de-DE"/>
        </w:rPr>
        <w:br/>
        <w:t>Dabei gibt es Texte für:</w:t>
      </w:r>
    </w:p>
    <w:p w14:paraId="6D20BAEB" w14:textId="77777777" w:rsidR="009C7215" w:rsidRPr="009C7215" w:rsidRDefault="009C7215" w:rsidP="009C7215">
      <w:pPr>
        <w:numPr>
          <w:ilvl w:val="0"/>
          <w:numId w:val="1"/>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Debitoren generell, z.B. max. </w:t>
      </w:r>
      <w:proofErr w:type="spellStart"/>
      <w:r w:rsidRPr="009C7215">
        <w:rPr>
          <w:rFonts w:ascii="Segoe UI" w:eastAsia="Times New Roman" w:hAnsi="Segoe UI" w:cs="Segoe UI"/>
          <w:color w:val="172B4D"/>
          <w:spacing w:val="-1"/>
          <w:sz w:val="21"/>
          <w:szCs w:val="21"/>
          <w:lang w:eastAsia="de-DE"/>
        </w:rPr>
        <w:t>Palettenhöhe</w:t>
      </w:r>
      <w:proofErr w:type="spellEnd"/>
      <w:r w:rsidRPr="009C7215">
        <w:rPr>
          <w:rFonts w:ascii="Segoe UI" w:eastAsia="Times New Roman" w:hAnsi="Segoe UI" w:cs="Segoe UI"/>
          <w:color w:val="172B4D"/>
          <w:spacing w:val="-1"/>
          <w:sz w:val="21"/>
          <w:szCs w:val="21"/>
          <w:lang w:eastAsia="de-DE"/>
        </w:rPr>
        <w:t xml:space="preserve"> 1,5 m oder keine Folienverpackung</w:t>
      </w:r>
    </w:p>
    <w:p w14:paraId="1BAFB80B" w14:textId="77777777" w:rsidR="009C7215" w:rsidRPr="009C7215" w:rsidRDefault="009C7215" w:rsidP="009C7215">
      <w:pPr>
        <w:numPr>
          <w:ilvl w:val="0"/>
          <w:numId w:val="1"/>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Artikel generell, z.B. Artikel immer einschweißen</w:t>
      </w:r>
    </w:p>
    <w:p w14:paraId="3F343C69" w14:textId="77777777" w:rsidR="009C7215" w:rsidRPr="009C7215" w:rsidRDefault="009C7215" w:rsidP="009C7215">
      <w:pPr>
        <w:numPr>
          <w:ilvl w:val="0"/>
          <w:numId w:val="1"/>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Debitor/Artikel Kombinationen, z.B. </w:t>
      </w:r>
      <w:proofErr w:type="spellStart"/>
      <w:r w:rsidRPr="009C7215">
        <w:rPr>
          <w:rFonts w:ascii="Segoe UI" w:eastAsia="Times New Roman" w:hAnsi="Segoe UI" w:cs="Segoe UI"/>
          <w:color w:val="172B4D"/>
          <w:spacing w:val="-1"/>
          <w:sz w:val="21"/>
          <w:szCs w:val="21"/>
          <w:lang w:eastAsia="de-DE"/>
        </w:rPr>
        <w:t>max</w:t>
      </w:r>
      <w:proofErr w:type="spellEnd"/>
      <w:r w:rsidRPr="009C7215">
        <w:rPr>
          <w:rFonts w:ascii="Segoe UI" w:eastAsia="Times New Roman" w:hAnsi="Segoe UI" w:cs="Segoe UI"/>
          <w:color w:val="172B4D"/>
          <w:spacing w:val="-1"/>
          <w:sz w:val="21"/>
          <w:szCs w:val="21"/>
          <w:lang w:eastAsia="de-DE"/>
        </w:rPr>
        <w:t xml:space="preserve"> 5 Stück je Karton verpacken</w:t>
      </w:r>
    </w:p>
    <w:p w14:paraId="51FE6DBF" w14:textId="77777777" w:rsidR="009C7215" w:rsidRPr="009C7215" w:rsidRDefault="009C7215" w:rsidP="009C7215">
      <w:pPr>
        <w:shd w:val="clear" w:color="auto" w:fill="FFFFFF"/>
        <w:spacing w:before="100" w:beforeAutospacing="1" w:after="100" w:afterAutospacing="1" w:line="240" w:lineRule="auto"/>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Identisch soll diese Logik für den Einkauf zur Verfügung gestellt werden (wenn z.B. Ware von bestimmten Lieferanten </w:t>
      </w:r>
      <w:proofErr w:type="spellStart"/>
      <w:r w:rsidRPr="009C7215">
        <w:rPr>
          <w:rFonts w:ascii="Segoe UI" w:eastAsia="Times New Roman" w:hAnsi="Segoe UI" w:cs="Segoe UI"/>
          <w:color w:val="172B4D"/>
          <w:spacing w:val="-1"/>
          <w:sz w:val="21"/>
          <w:szCs w:val="21"/>
          <w:lang w:eastAsia="de-DE"/>
        </w:rPr>
        <w:t>umverpackt</w:t>
      </w:r>
      <w:proofErr w:type="spellEnd"/>
      <w:r w:rsidRPr="009C7215">
        <w:rPr>
          <w:rFonts w:ascii="Segoe UI" w:eastAsia="Times New Roman" w:hAnsi="Segoe UI" w:cs="Segoe UI"/>
          <w:color w:val="172B4D"/>
          <w:spacing w:val="-1"/>
          <w:sz w:val="21"/>
          <w:szCs w:val="21"/>
          <w:lang w:eastAsia="de-DE"/>
        </w:rPr>
        <w:t xml:space="preserve"> werden </w:t>
      </w:r>
      <w:proofErr w:type="gramStart"/>
      <w:r w:rsidRPr="009C7215">
        <w:rPr>
          <w:rFonts w:ascii="Segoe UI" w:eastAsia="Times New Roman" w:hAnsi="Segoe UI" w:cs="Segoe UI"/>
          <w:color w:val="172B4D"/>
          <w:spacing w:val="-1"/>
          <w:sz w:val="21"/>
          <w:szCs w:val="21"/>
          <w:lang w:eastAsia="de-DE"/>
        </w:rPr>
        <w:t>muss….</w:t>
      </w:r>
      <w:proofErr w:type="gramEnd"/>
      <w:r w:rsidRPr="009C7215">
        <w:rPr>
          <w:rFonts w:ascii="Segoe UI" w:eastAsia="Times New Roman" w:hAnsi="Segoe UI" w:cs="Segoe UI"/>
          <w:color w:val="172B4D"/>
          <w:spacing w:val="-1"/>
          <w:sz w:val="21"/>
          <w:szCs w:val="21"/>
          <w:lang w:eastAsia="de-DE"/>
        </w:rPr>
        <w:t>)</w:t>
      </w:r>
    </w:p>
    <w:p w14:paraId="28C51DEB" w14:textId="77777777" w:rsidR="009C7215" w:rsidRPr="009C7215" w:rsidRDefault="009C7215" w:rsidP="009C7215">
      <w:pPr>
        <w:shd w:val="clear" w:color="auto" w:fill="FFFFFF"/>
        <w:spacing w:before="100" w:beforeAutospacing="1" w:after="100" w:afterAutospacing="1" w:line="240" w:lineRule="auto"/>
        <w:rPr>
          <w:rFonts w:ascii="Segoe UI" w:eastAsia="Times New Roman" w:hAnsi="Segoe UI" w:cs="Segoe UI"/>
          <w:color w:val="172B4D"/>
          <w:spacing w:val="-1"/>
          <w:sz w:val="21"/>
          <w:szCs w:val="21"/>
          <w:lang w:eastAsia="de-DE"/>
        </w:rPr>
      </w:pPr>
      <w:r w:rsidRPr="009C7215">
        <w:rPr>
          <w:rFonts w:ascii="Segoe UI" w:eastAsia="Times New Roman" w:hAnsi="Segoe UI" w:cs="Segoe UI"/>
          <w:b/>
          <w:bCs/>
          <w:color w:val="172B4D"/>
          <w:spacing w:val="-1"/>
          <w:sz w:val="21"/>
          <w:szCs w:val="21"/>
          <w:lang w:eastAsia="de-DE"/>
        </w:rPr>
        <w:t xml:space="preserve">FS </w:t>
      </w:r>
      <w:proofErr w:type="spellStart"/>
      <w:r w:rsidRPr="009C7215">
        <w:rPr>
          <w:rFonts w:ascii="Segoe UI" w:eastAsia="Times New Roman" w:hAnsi="Segoe UI" w:cs="Segoe UI"/>
          <w:b/>
          <w:bCs/>
          <w:color w:val="172B4D"/>
          <w:spacing w:val="-1"/>
          <w:sz w:val="21"/>
          <w:szCs w:val="21"/>
          <w:lang w:eastAsia="de-DE"/>
        </w:rPr>
        <w:t>Functional</w:t>
      </w:r>
      <w:proofErr w:type="spellEnd"/>
      <w:r w:rsidRPr="009C7215">
        <w:rPr>
          <w:rFonts w:ascii="Segoe UI" w:eastAsia="Times New Roman" w:hAnsi="Segoe UI" w:cs="Segoe UI"/>
          <w:b/>
          <w:bCs/>
          <w:color w:val="172B4D"/>
          <w:spacing w:val="-1"/>
          <w:sz w:val="21"/>
          <w:szCs w:val="21"/>
          <w:lang w:eastAsia="de-DE"/>
        </w:rPr>
        <w:t xml:space="preserve"> </w:t>
      </w:r>
      <w:proofErr w:type="spellStart"/>
      <w:r w:rsidRPr="009C7215">
        <w:rPr>
          <w:rFonts w:ascii="Segoe UI" w:eastAsia="Times New Roman" w:hAnsi="Segoe UI" w:cs="Segoe UI"/>
          <w:b/>
          <w:bCs/>
          <w:color w:val="172B4D"/>
          <w:spacing w:val="-1"/>
          <w:sz w:val="21"/>
          <w:szCs w:val="21"/>
          <w:lang w:eastAsia="de-DE"/>
        </w:rPr>
        <w:t>Specification</w:t>
      </w:r>
      <w:proofErr w:type="spellEnd"/>
      <w:r w:rsidRPr="009C7215">
        <w:rPr>
          <w:rFonts w:ascii="Segoe UI" w:eastAsia="Times New Roman" w:hAnsi="Segoe UI" w:cs="Segoe UI"/>
          <w:b/>
          <w:bCs/>
          <w:color w:val="172B4D"/>
          <w:spacing w:val="-1"/>
          <w:sz w:val="21"/>
          <w:szCs w:val="21"/>
          <w:lang w:eastAsia="de-DE"/>
        </w:rPr>
        <w:t>:</w:t>
      </w:r>
    </w:p>
    <w:p w14:paraId="2D197892" w14:textId="77777777" w:rsidR="009C7215" w:rsidRPr="009C7215" w:rsidRDefault="009C7215" w:rsidP="009C7215">
      <w:pPr>
        <w:numPr>
          <w:ilvl w:val="0"/>
          <w:numId w:val="2"/>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Dafür bitte je ein Textfeld Länge 250 Zeichen erstellen für Logistikinformation und Versandinformation</w:t>
      </w:r>
      <w:r w:rsidRPr="009C7215">
        <w:rPr>
          <w:rFonts w:ascii="Segoe UI" w:eastAsia="Times New Roman" w:hAnsi="Segoe UI" w:cs="Segoe UI"/>
          <w:color w:val="172B4D"/>
          <w:spacing w:val="-1"/>
          <w:sz w:val="21"/>
          <w:szCs w:val="21"/>
          <w:lang w:eastAsia="de-DE"/>
        </w:rPr>
        <w:br/>
        <w:t>Anzeigen immer im Register Lieferung, bei Logistikbelegen direkt im allgemeinen Register.</w:t>
      </w:r>
    </w:p>
    <w:p w14:paraId="4533355B" w14:textId="77777777" w:rsidR="009C7215" w:rsidRPr="009C7215" w:rsidRDefault="009C7215" w:rsidP="009C7215">
      <w:pPr>
        <w:numPr>
          <w:ilvl w:val="0"/>
          <w:numId w:val="2"/>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Feld muss von den Stammdaten in die Belege (EK, VK und Logistik) vererbt werden, dabei gilt Text für einen Kreditor oder Debitor auf Belegkopf</w:t>
      </w:r>
      <w:r w:rsidRPr="009C7215">
        <w:rPr>
          <w:rFonts w:ascii="Segoe UI" w:eastAsia="Times New Roman" w:hAnsi="Segoe UI" w:cs="Segoe UI"/>
          <w:color w:val="172B4D"/>
          <w:spacing w:val="-1"/>
          <w:sz w:val="21"/>
          <w:szCs w:val="21"/>
          <w:lang w:eastAsia="de-DE"/>
        </w:rPr>
        <w:br/>
        <w:t>Text in Verbindung mit einem Artikel auf Zeilenebene. Versandbemerkungen auch im Versandauftrag entsprechend anzeigen.</w:t>
      </w:r>
    </w:p>
    <w:p w14:paraId="5892C65D" w14:textId="77777777" w:rsidR="009C7215" w:rsidRPr="009C7215" w:rsidRDefault="009C7215" w:rsidP="009C7215">
      <w:pPr>
        <w:numPr>
          <w:ilvl w:val="0"/>
          <w:numId w:val="2"/>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Texte können in den Belegen geändert oder erfasst werden, bitte entsprechend im Kopf und den Zeilen anzeigen</w:t>
      </w:r>
    </w:p>
    <w:p w14:paraId="11D0C39E" w14:textId="77777777" w:rsidR="009C7215" w:rsidRPr="009C7215" w:rsidRDefault="009C7215" w:rsidP="009C7215">
      <w:pPr>
        <w:numPr>
          <w:ilvl w:val="0"/>
          <w:numId w:val="2"/>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Im </w:t>
      </w:r>
      <w:proofErr w:type="spellStart"/>
      <w:r w:rsidRPr="009C7215">
        <w:rPr>
          <w:rFonts w:ascii="Segoe UI" w:eastAsia="Times New Roman" w:hAnsi="Segoe UI" w:cs="Segoe UI"/>
          <w:color w:val="172B4D"/>
          <w:spacing w:val="-1"/>
          <w:sz w:val="21"/>
          <w:szCs w:val="21"/>
          <w:lang w:eastAsia="de-DE"/>
        </w:rPr>
        <w:t>Kommissionierbeleg</w:t>
      </w:r>
      <w:proofErr w:type="spellEnd"/>
      <w:r w:rsidRPr="009C7215">
        <w:rPr>
          <w:rFonts w:ascii="Segoe UI" w:eastAsia="Times New Roman" w:hAnsi="Segoe UI" w:cs="Segoe UI"/>
          <w:color w:val="172B4D"/>
          <w:spacing w:val="-1"/>
          <w:sz w:val="21"/>
          <w:szCs w:val="21"/>
          <w:lang w:eastAsia="de-DE"/>
        </w:rPr>
        <w:t xml:space="preserve"> entsprechend Kopf oder Zeile als Info mit ausdrucken.</w:t>
      </w:r>
    </w:p>
    <w:p w14:paraId="10ED321C" w14:textId="77777777" w:rsidR="009C7215" w:rsidRPr="009C7215" w:rsidRDefault="009C7215" w:rsidP="009C7215">
      <w:pPr>
        <w:numPr>
          <w:ilvl w:val="0"/>
          <w:numId w:val="2"/>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Die Texte dürfen in den </w:t>
      </w:r>
      <w:proofErr w:type="spellStart"/>
      <w:r w:rsidRPr="009C7215">
        <w:rPr>
          <w:rFonts w:ascii="Segoe UI" w:eastAsia="Times New Roman" w:hAnsi="Segoe UI" w:cs="Segoe UI"/>
          <w:color w:val="172B4D"/>
          <w:spacing w:val="-1"/>
          <w:sz w:val="21"/>
          <w:szCs w:val="21"/>
          <w:lang w:eastAsia="de-DE"/>
        </w:rPr>
        <w:t>Logisitkbelegen</w:t>
      </w:r>
      <w:proofErr w:type="spellEnd"/>
      <w:r w:rsidRPr="009C7215">
        <w:rPr>
          <w:rFonts w:ascii="Segoe UI" w:eastAsia="Times New Roman" w:hAnsi="Segoe UI" w:cs="Segoe UI"/>
          <w:color w:val="172B4D"/>
          <w:spacing w:val="-1"/>
          <w:sz w:val="21"/>
          <w:szCs w:val="21"/>
          <w:lang w:eastAsia="de-DE"/>
        </w:rPr>
        <w:t xml:space="preserve"> und dem Versandauftrag nicht geändert oder gelöscht werden.</w:t>
      </w:r>
    </w:p>
    <w:p w14:paraId="76A80800" w14:textId="77777777" w:rsidR="009C7215" w:rsidRPr="009C7215" w:rsidRDefault="009C7215" w:rsidP="009C7215">
      <w:pPr>
        <w:shd w:val="clear" w:color="auto" w:fill="FFFFFF"/>
        <w:spacing w:before="100" w:beforeAutospacing="1" w:after="100" w:afterAutospacing="1" w:line="240" w:lineRule="auto"/>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w:t>
      </w:r>
    </w:p>
    <w:p w14:paraId="2747F22B" w14:textId="77777777" w:rsidR="009C7215" w:rsidRPr="009C7215" w:rsidRDefault="009C7215" w:rsidP="009C7215">
      <w:pPr>
        <w:shd w:val="clear" w:color="auto" w:fill="FFFFFF"/>
        <w:spacing w:before="100" w:beforeAutospacing="1" w:after="100" w:afterAutospacing="1" w:line="240" w:lineRule="auto"/>
        <w:rPr>
          <w:rFonts w:ascii="Segoe UI" w:eastAsia="Times New Roman" w:hAnsi="Segoe UI" w:cs="Segoe UI"/>
          <w:color w:val="172B4D"/>
          <w:spacing w:val="-1"/>
          <w:sz w:val="21"/>
          <w:szCs w:val="21"/>
          <w:lang w:eastAsia="de-DE"/>
        </w:rPr>
      </w:pPr>
      <w:proofErr w:type="spellStart"/>
      <w:r w:rsidRPr="009C7215">
        <w:rPr>
          <w:rFonts w:ascii="Segoe UI" w:eastAsia="Times New Roman" w:hAnsi="Segoe UI" w:cs="Segoe UI"/>
          <w:color w:val="172B4D"/>
          <w:spacing w:val="-1"/>
          <w:sz w:val="21"/>
          <w:szCs w:val="21"/>
          <w:lang w:eastAsia="de-DE"/>
        </w:rPr>
        <w:t>base</w:t>
      </w:r>
      <w:proofErr w:type="spellEnd"/>
      <w:r w:rsidRPr="009C7215">
        <w:rPr>
          <w:rFonts w:ascii="Segoe UI" w:eastAsia="Times New Roman" w:hAnsi="Segoe UI" w:cs="Segoe UI"/>
          <w:color w:val="172B4D"/>
          <w:spacing w:val="-1"/>
          <w:sz w:val="21"/>
          <w:szCs w:val="21"/>
          <w:lang w:eastAsia="de-DE"/>
        </w:rPr>
        <w:t xml:space="preserve"> Team:</w:t>
      </w:r>
    </w:p>
    <w:p w14:paraId="0E22335E" w14:textId="77777777" w:rsidR="009C7215" w:rsidRPr="009C7215" w:rsidRDefault="009C7215" w:rsidP="009C7215">
      <w:pPr>
        <w:numPr>
          <w:ilvl w:val="0"/>
          <w:numId w:val="3"/>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Was </w:t>
      </w:r>
      <w:proofErr w:type="gramStart"/>
      <w:r w:rsidRPr="009C7215">
        <w:rPr>
          <w:rFonts w:ascii="Segoe UI" w:eastAsia="Times New Roman" w:hAnsi="Segoe UI" w:cs="Segoe UI"/>
          <w:color w:val="172B4D"/>
          <w:spacing w:val="-1"/>
          <w:sz w:val="21"/>
          <w:szCs w:val="21"/>
          <w:lang w:eastAsia="de-DE"/>
        </w:rPr>
        <w:t>ist</w:t>
      </w:r>
      <w:proofErr w:type="gramEnd"/>
      <w:r w:rsidRPr="009C7215">
        <w:rPr>
          <w:rFonts w:ascii="Segoe UI" w:eastAsia="Times New Roman" w:hAnsi="Segoe UI" w:cs="Segoe UI"/>
          <w:color w:val="172B4D"/>
          <w:spacing w:val="-1"/>
          <w:sz w:val="21"/>
          <w:szCs w:val="21"/>
          <w:lang w:eastAsia="de-DE"/>
        </w:rPr>
        <w:t xml:space="preserve"> wenn Debitoren und Artikel sich “wiedersprechen”?</w:t>
      </w:r>
    </w:p>
    <w:p w14:paraId="51194529" w14:textId="77777777" w:rsidR="009C7215" w:rsidRPr="009C7215" w:rsidRDefault="009C7215" w:rsidP="009C7215">
      <w:pPr>
        <w:numPr>
          <w:ilvl w:val="0"/>
          <w:numId w:val="3"/>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 xml:space="preserve">Ist es nicht beim Artikel ggf. Mengen </w:t>
      </w:r>
      <w:proofErr w:type="spellStart"/>
      <w:r w:rsidRPr="009C7215">
        <w:rPr>
          <w:rFonts w:ascii="Segoe UI" w:eastAsia="Times New Roman" w:hAnsi="Segoe UI" w:cs="Segoe UI"/>
          <w:color w:val="172B4D"/>
          <w:spacing w:val="-1"/>
          <w:sz w:val="21"/>
          <w:szCs w:val="21"/>
          <w:lang w:eastAsia="de-DE"/>
        </w:rPr>
        <w:t>Anbhängig</w:t>
      </w:r>
      <w:proofErr w:type="spellEnd"/>
      <w:r w:rsidRPr="009C7215">
        <w:rPr>
          <w:rFonts w:ascii="Segoe UI" w:eastAsia="Times New Roman" w:hAnsi="Segoe UI" w:cs="Segoe UI"/>
          <w:color w:val="172B4D"/>
          <w:spacing w:val="-1"/>
          <w:sz w:val="21"/>
          <w:szCs w:val="21"/>
          <w:lang w:eastAsia="de-DE"/>
        </w:rPr>
        <w:t>.</w:t>
      </w:r>
    </w:p>
    <w:p w14:paraId="517F0F95" w14:textId="77777777" w:rsidR="009C7215" w:rsidRPr="009C7215" w:rsidRDefault="009C7215" w:rsidP="009C7215">
      <w:pPr>
        <w:numPr>
          <w:ilvl w:val="0"/>
          <w:numId w:val="3"/>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Auf welchen Belegen? usw.</w:t>
      </w:r>
    </w:p>
    <w:p w14:paraId="1285B13B" w14:textId="77777777" w:rsidR="009C7215" w:rsidRPr="009C7215" w:rsidRDefault="009C7215" w:rsidP="009C7215">
      <w:pPr>
        <w:numPr>
          <w:ilvl w:val="0"/>
          <w:numId w:val="3"/>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Wenn im Versand die Info an den Kunden geht…. brauchen wir dann nicht ggf. mehr sprachen?</w:t>
      </w:r>
    </w:p>
    <w:p w14:paraId="2DECDFB4" w14:textId="77777777" w:rsidR="009C7215" w:rsidRPr="009C7215" w:rsidRDefault="009C7215" w:rsidP="009C7215">
      <w:pPr>
        <w:numPr>
          <w:ilvl w:val="0"/>
          <w:numId w:val="3"/>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Integration WMS System und Scanner Lösungen?</w:t>
      </w:r>
    </w:p>
    <w:p w14:paraId="734EC9DD" w14:textId="77777777" w:rsidR="009C7215" w:rsidRPr="009C7215" w:rsidRDefault="009C7215" w:rsidP="009C7215">
      <w:pPr>
        <w:pBdr>
          <w:top w:val="single" w:sz="6" w:space="1" w:color="auto"/>
        </w:pBdr>
        <w:spacing w:line="240" w:lineRule="auto"/>
        <w:jc w:val="center"/>
        <w:rPr>
          <w:rFonts w:ascii="Arial" w:eastAsia="Times New Roman" w:hAnsi="Arial" w:cs="Arial"/>
          <w:vanish/>
          <w:sz w:val="16"/>
          <w:szCs w:val="16"/>
          <w:lang w:eastAsia="de-DE"/>
        </w:rPr>
      </w:pPr>
      <w:r w:rsidRPr="009C7215">
        <w:rPr>
          <w:rFonts w:ascii="Arial" w:eastAsia="Times New Roman" w:hAnsi="Arial" w:cs="Arial"/>
          <w:vanish/>
          <w:sz w:val="16"/>
          <w:szCs w:val="16"/>
          <w:lang w:eastAsia="de-DE"/>
        </w:rPr>
        <w:lastRenderedPageBreak/>
        <w:t>Formularende</w:t>
      </w:r>
    </w:p>
    <w:p w14:paraId="30A31C72" w14:textId="77777777" w:rsidR="009C7215" w:rsidRPr="009C7215" w:rsidRDefault="009C7215" w:rsidP="009C7215">
      <w:pPr>
        <w:shd w:val="clear" w:color="auto" w:fill="FFFFFF"/>
        <w:spacing w:after="0" w:line="360" w:lineRule="atLeast"/>
        <w:outlineLvl w:val="1"/>
        <w:rPr>
          <w:rFonts w:ascii="Segoe UI" w:eastAsia="Times New Roman" w:hAnsi="Segoe UI" w:cs="Segoe UI"/>
          <w:b/>
          <w:bCs/>
          <w:color w:val="172B4D"/>
          <w:spacing w:val="-1"/>
          <w:sz w:val="21"/>
          <w:szCs w:val="21"/>
          <w:lang w:eastAsia="de-DE"/>
        </w:rPr>
      </w:pPr>
      <w:r w:rsidRPr="009C7215">
        <w:rPr>
          <w:rFonts w:ascii="Segoe UI" w:eastAsia="Times New Roman" w:hAnsi="Segoe UI" w:cs="Segoe UI"/>
          <w:b/>
          <w:bCs/>
          <w:color w:val="172B4D"/>
          <w:spacing w:val="-1"/>
          <w:sz w:val="21"/>
          <w:szCs w:val="21"/>
          <w:lang w:eastAsia="de-DE"/>
        </w:rPr>
        <w:t>Akzeptanzkriterien</w:t>
      </w:r>
    </w:p>
    <w:p w14:paraId="7C87104F" w14:textId="77777777" w:rsidR="009C7215" w:rsidRPr="009C7215" w:rsidRDefault="009C7215" w:rsidP="009C7215">
      <w:pPr>
        <w:pBdr>
          <w:bottom w:val="single" w:sz="6" w:space="1" w:color="auto"/>
        </w:pBdr>
        <w:spacing w:after="0" w:line="240" w:lineRule="auto"/>
        <w:jc w:val="center"/>
        <w:rPr>
          <w:rFonts w:ascii="Arial" w:eastAsia="Times New Roman" w:hAnsi="Arial" w:cs="Arial"/>
          <w:vanish/>
          <w:sz w:val="16"/>
          <w:szCs w:val="16"/>
          <w:lang w:eastAsia="de-DE"/>
        </w:rPr>
      </w:pPr>
      <w:r w:rsidRPr="009C7215">
        <w:rPr>
          <w:rFonts w:ascii="Arial" w:eastAsia="Times New Roman" w:hAnsi="Arial" w:cs="Arial"/>
          <w:vanish/>
          <w:sz w:val="16"/>
          <w:szCs w:val="16"/>
          <w:lang w:eastAsia="de-DE"/>
        </w:rPr>
        <w:t>Formularbeginn</w:t>
      </w:r>
    </w:p>
    <w:p w14:paraId="6489B12A" w14:textId="77777777" w:rsidR="009C7215" w:rsidRPr="009C7215" w:rsidRDefault="009C7215" w:rsidP="009C7215">
      <w:pPr>
        <w:shd w:val="clear" w:color="auto" w:fill="FFFFFF"/>
        <w:spacing w:after="0" w:line="240" w:lineRule="auto"/>
        <w:rPr>
          <w:rFonts w:ascii="Segoe UI" w:eastAsia="Times New Roman" w:hAnsi="Segoe UI" w:cs="Segoe UI"/>
          <w:color w:val="172B4D"/>
          <w:spacing w:val="-1"/>
          <w:sz w:val="21"/>
          <w:szCs w:val="21"/>
          <w:lang w:eastAsia="de-DE"/>
        </w:rPr>
      </w:pPr>
      <w:r w:rsidRPr="009C7215">
        <w:rPr>
          <w:rFonts w:ascii="Segoe UI" w:eastAsia="Times New Roman" w:hAnsi="Segoe UI" w:cs="Segoe UI"/>
          <w:b/>
          <w:bCs/>
          <w:color w:val="172B4D"/>
          <w:spacing w:val="-1"/>
          <w:sz w:val="21"/>
          <w:szCs w:val="21"/>
          <w:lang w:eastAsia="de-DE"/>
        </w:rPr>
        <w:t>Testszenarien / Abnahmekriterien:</w:t>
      </w:r>
    </w:p>
    <w:p w14:paraId="115E8BE0" w14:textId="77777777" w:rsidR="009C7215" w:rsidRPr="009C7215" w:rsidRDefault="009C7215" w:rsidP="009C7215">
      <w:pPr>
        <w:numPr>
          <w:ilvl w:val="0"/>
          <w:numId w:val="4"/>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Texte in den Stammdaten erfassen und in die Belege übertragen</w:t>
      </w:r>
    </w:p>
    <w:p w14:paraId="7328CE43" w14:textId="77777777" w:rsidR="009C7215" w:rsidRPr="009C7215" w:rsidRDefault="009C7215" w:rsidP="009C7215">
      <w:pPr>
        <w:numPr>
          <w:ilvl w:val="0"/>
          <w:numId w:val="4"/>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Texte müssen für die Logistik und den Versand erfasst werden können</w:t>
      </w:r>
    </w:p>
    <w:p w14:paraId="7F7DE1E3" w14:textId="77777777" w:rsidR="009C7215" w:rsidRPr="009C7215" w:rsidRDefault="009C7215" w:rsidP="009C7215">
      <w:pPr>
        <w:numPr>
          <w:ilvl w:val="0"/>
          <w:numId w:val="4"/>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Texte müssen in die Verkaufs-/ Einkaufsbelege belege übertragen werden und können dort verändert werden</w:t>
      </w:r>
    </w:p>
    <w:p w14:paraId="1B4FC3EB" w14:textId="77777777" w:rsidR="009C7215" w:rsidRPr="009C7215" w:rsidRDefault="009C7215" w:rsidP="009C7215">
      <w:pPr>
        <w:numPr>
          <w:ilvl w:val="0"/>
          <w:numId w:val="4"/>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Texte müssen in die Logistikbelege übertragen werden</w:t>
      </w:r>
    </w:p>
    <w:p w14:paraId="5E1BCAFD" w14:textId="77777777" w:rsidR="009C7215" w:rsidRPr="009C7215" w:rsidRDefault="009C7215" w:rsidP="009C7215">
      <w:pPr>
        <w:numPr>
          <w:ilvl w:val="0"/>
          <w:numId w:val="4"/>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Texte müssen ggf. in den Versandauftrag übertragen werden.</w:t>
      </w:r>
    </w:p>
    <w:p w14:paraId="6B4723B9" w14:textId="77777777" w:rsidR="009C7215" w:rsidRPr="009C7215" w:rsidRDefault="009C7215" w:rsidP="009C7215">
      <w:pPr>
        <w:numPr>
          <w:ilvl w:val="0"/>
          <w:numId w:val="4"/>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Druck dieser Texte immer nur auf internen Belegen!</w:t>
      </w:r>
    </w:p>
    <w:p w14:paraId="23326BEA" w14:textId="77777777" w:rsidR="009C7215" w:rsidRPr="009C7215" w:rsidRDefault="009C7215" w:rsidP="009C7215">
      <w:pPr>
        <w:numPr>
          <w:ilvl w:val="0"/>
          <w:numId w:val="4"/>
        </w:numPr>
        <w:shd w:val="clear" w:color="auto" w:fill="FFFFFF"/>
        <w:spacing w:after="0" w:line="240" w:lineRule="auto"/>
        <w:ind w:left="600"/>
        <w:rPr>
          <w:rFonts w:ascii="Segoe UI" w:eastAsia="Times New Roman" w:hAnsi="Segoe UI" w:cs="Segoe UI"/>
          <w:color w:val="172B4D"/>
          <w:spacing w:val="-1"/>
          <w:sz w:val="21"/>
          <w:szCs w:val="21"/>
          <w:lang w:eastAsia="de-DE"/>
        </w:rPr>
      </w:pPr>
      <w:r w:rsidRPr="009C7215">
        <w:rPr>
          <w:rFonts w:ascii="Segoe UI" w:eastAsia="Times New Roman" w:hAnsi="Segoe UI" w:cs="Segoe UI"/>
          <w:color w:val="172B4D"/>
          <w:spacing w:val="-1"/>
          <w:sz w:val="21"/>
          <w:szCs w:val="21"/>
          <w:lang w:eastAsia="de-DE"/>
        </w:rPr>
        <w:t>Ausdruck im Einkauf (Versandbemerkung) kann ggf. projektspezifisch im Beleg umgesetzt werden, ist hier nicht gefordert.</w:t>
      </w:r>
    </w:p>
    <w:p w14:paraId="6062C5A6" w14:textId="77777777" w:rsidR="009C7215" w:rsidRPr="009C7215" w:rsidRDefault="009C7215" w:rsidP="009C7215">
      <w:pPr>
        <w:pBdr>
          <w:top w:val="single" w:sz="6" w:space="1" w:color="auto"/>
        </w:pBdr>
        <w:spacing w:line="240" w:lineRule="auto"/>
        <w:jc w:val="center"/>
        <w:rPr>
          <w:rFonts w:ascii="Arial" w:eastAsia="Times New Roman" w:hAnsi="Arial" w:cs="Arial"/>
          <w:vanish/>
          <w:sz w:val="16"/>
          <w:szCs w:val="16"/>
          <w:lang w:eastAsia="de-DE"/>
        </w:rPr>
      </w:pPr>
      <w:r w:rsidRPr="009C7215">
        <w:rPr>
          <w:rFonts w:ascii="Arial" w:eastAsia="Times New Roman" w:hAnsi="Arial" w:cs="Arial"/>
          <w:vanish/>
          <w:sz w:val="16"/>
          <w:szCs w:val="16"/>
          <w:lang w:eastAsia="de-DE"/>
        </w:rPr>
        <w:t>Formularende</w:t>
      </w:r>
    </w:p>
    <w:p w14:paraId="78BFFE9D" w14:textId="77777777" w:rsidR="0013735E" w:rsidRDefault="0013735E"/>
    <w:sectPr w:rsidR="0013735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56066"/>
    <w:multiLevelType w:val="multilevel"/>
    <w:tmpl w:val="F194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4666B3"/>
    <w:multiLevelType w:val="multilevel"/>
    <w:tmpl w:val="6AAA7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C303BFB"/>
    <w:multiLevelType w:val="multilevel"/>
    <w:tmpl w:val="BD64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7B6608"/>
    <w:multiLevelType w:val="multilevel"/>
    <w:tmpl w:val="248A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2426473">
    <w:abstractNumId w:val="2"/>
  </w:num>
  <w:num w:numId="2" w16cid:durableId="922033314">
    <w:abstractNumId w:val="3"/>
  </w:num>
  <w:num w:numId="3" w16cid:durableId="422262443">
    <w:abstractNumId w:val="1"/>
  </w:num>
  <w:num w:numId="4" w16cid:durableId="6686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215"/>
    <w:rsid w:val="0013735E"/>
    <w:rsid w:val="002D618E"/>
    <w:rsid w:val="00706908"/>
    <w:rsid w:val="009C72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1F9A3"/>
  <w15:chartTrackingRefBased/>
  <w15:docId w15:val="{277010DE-D6DF-446A-86A4-45D81E21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9C721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9C7215"/>
    <w:rPr>
      <w:rFonts w:ascii="Times New Roman" w:eastAsia="Times New Roman" w:hAnsi="Times New Roman" w:cs="Times New Roman"/>
      <w:b/>
      <w:bCs/>
      <w:sz w:val="36"/>
      <w:szCs w:val="36"/>
      <w:lang w:eastAsia="de-DE"/>
    </w:rPr>
  </w:style>
  <w:style w:type="paragraph" w:styleId="z-Formularbeginn">
    <w:name w:val="HTML Top of Form"/>
    <w:basedOn w:val="Standard"/>
    <w:next w:val="Standard"/>
    <w:link w:val="z-FormularbeginnZchn"/>
    <w:hidden/>
    <w:uiPriority w:val="99"/>
    <w:semiHidden/>
    <w:unhideWhenUsed/>
    <w:rsid w:val="009C7215"/>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9C7215"/>
    <w:rPr>
      <w:rFonts w:ascii="Arial" w:eastAsia="Times New Roman" w:hAnsi="Arial" w:cs="Arial"/>
      <w:vanish/>
      <w:sz w:val="16"/>
      <w:szCs w:val="16"/>
      <w:lang w:eastAsia="de-DE"/>
    </w:rPr>
  </w:style>
  <w:style w:type="paragraph" w:styleId="StandardWeb">
    <w:name w:val="Normal (Web)"/>
    <w:basedOn w:val="Standard"/>
    <w:uiPriority w:val="99"/>
    <w:semiHidden/>
    <w:unhideWhenUsed/>
    <w:rsid w:val="009C721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9C7215"/>
    <w:rPr>
      <w:b/>
      <w:bCs/>
    </w:rPr>
  </w:style>
  <w:style w:type="paragraph" w:styleId="z-Formularende">
    <w:name w:val="HTML Bottom of Form"/>
    <w:basedOn w:val="Standard"/>
    <w:next w:val="Standard"/>
    <w:link w:val="z-FormularendeZchn"/>
    <w:hidden/>
    <w:uiPriority w:val="99"/>
    <w:semiHidden/>
    <w:unhideWhenUsed/>
    <w:rsid w:val="009C7215"/>
    <w:pPr>
      <w:pBdr>
        <w:top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9C7215"/>
    <w:rPr>
      <w:rFonts w:ascii="Arial" w:eastAsia="Times New Roman" w:hAnsi="Arial" w:cs="Arial"/>
      <w:vanish/>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94758">
      <w:bodyDiv w:val="1"/>
      <w:marLeft w:val="0"/>
      <w:marRight w:val="0"/>
      <w:marTop w:val="0"/>
      <w:marBottom w:val="0"/>
      <w:divBdr>
        <w:top w:val="none" w:sz="0" w:space="0" w:color="auto"/>
        <w:left w:val="none" w:sz="0" w:space="0" w:color="auto"/>
        <w:bottom w:val="none" w:sz="0" w:space="0" w:color="auto"/>
        <w:right w:val="none" w:sz="0" w:space="0" w:color="auto"/>
      </w:divBdr>
      <w:divsChild>
        <w:div w:id="844789164">
          <w:marLeft w:val="0"/>
          <w:marRight w:val="0"/>
          <w:marTop w:val="0"/>
          <w:marBottom w:val="0"/>
          <w:divBdr>
            <w:top w:val="none" w:sz="0" w:space="0" w:color="auto"/>
            <w:left w:val="none" w:sz="0" w:space="0" w:color="auto"/>
            <w:bottom w:val="none" w:sz="0" w:space="0" w:color="auto"/>
            <w:right w:val="none" w:sz="0" w:space="0" w:color="auto"/>
          </w:divBdr>
          <w:divsChild>
            <w:div w:id="362632743">
              <w:marLeft w:val="0"/>
              <w:marRight w:val="0"/>
              <w:marTop w:val="0"/>
              <w:marBottom w:val="0"/>
              <w:divBdr>
                <w:top w:val="none" w:sz="0" w:space="0" w:color="auto"/>
                <w:left w:val="none" w:sz="0" w:space="0" w:color="auto"/>
                <w:bottom w:val="none" w:sz="0" w:space="0" w:color="auto"/>
                <w:right w:val="none" w:sz="0" w:space="0" w:color="auto"/>
              </w:divBdr>
              <w:divsChild>
                <w:div w:id="1179386927">
                  <w:marLeft w:val="0"/>
                  <w:marRight w:val="0"/>
                  <w:marTop w:val="0"/>
                  <w:marBottom w:val="0"/>
                  <w:divBdr>
                    <w:top w:val="none" w:sz="0" w:space="0" w:color="auto"/>
                    <w:left w:val="none" w:sz="0" w:space="0" w:color="auto"/>
                    <w:bottom w:val="none" w:sz="0" w:space="0" w:color="auto"/>
                    <w:right w:val="none" w:sz="0" w:space="0" w:color="auto"/>
                  </w:divBdr>
                  <w:divsChild>
                    <w:div w:id="1907177885">
                      <w:marLeft w:val="0"/>
                      <w:marRight w:val="0"/>
                      <w:marTop w:val="0"/>
                      <w:marBottom w:val="360"/>
                      <w:divBdr>
                        <w:top w:val="none" w:sz="0" w:space="0" w:color="auto"/>
                        <w:left w:val="none" w:sz="0" w:space="0" w:color="auto"/>
                        <w:bottom w:val="none" w:sz="0" w:space="0" w:color="auto"/>
                        <w:right w:val="none" w:sz="0" w:space="0" w:color="auto"/>
                      </w:divBdr>
                      <w:divsChild>
                        <w:div w:id="2107533018">
                          <w:marLeft w:val="0"/>
                          <w:marRight w:val="0"/>
                          <w:marTop w:val="0"/>
                          <w:marBottom w:val="0"/>
                          <w:divBdr>
                            <w:top w:val="none" w:sz="0" w:space="0" w:color="auto"/>
                            <w:left w:val="none" w:sz="0" w:space="0" w:color="auto"/>
                            <w:bottom w:val="none" w:sz="0" w:space="0" w:color="auto"/>
                            <w:right w:val="none" w:sz="0" w:space="0" w:color="auto"/>
                          </w:divBdr>
                          <w:divsChild>
                            <w:div w:id="824395047">
                              <w:marLeft w:val="0"/>
                              <w:marRight w:val="0"/>
                              <w:marTop w:val="120"/>
                              <w:marBottom w:val="0"/>
                              <w:divBdr>
                                <w:top w:val="none" w:sz="0" w:space="0" w:color="auto"/>
                                <w:left w:val="none" w:sz="0" w:space="0" w:color="auto"/>
                                <w:bottom w:val="none" w:sz="0" w:space="0" w:color="auto"/>
                                <w:right w:val="none" w:sz="0" w:space="0" w:color="auto"/>
                              </w:divBdr>
                              <w:divsChild>
                                <w:div w:id="1719428765">
                                  <w:marLeft w:val="0"/>
                                  <w:marRight w:val="0"/>
                                  <w:marTop w:val="0"/>
                                  <w:marBottom w:val="0"/>
                                  <w:divBdr>
                                    <w:top w:val="none" w:sz="0" w:space="0" w:color="auto"/>
                                    <w:left w:val="none" w:sz="0" w:space="0" w:color="auto"/>
                                    <w:bottom w:val="none" w:sz="0" w:space="0" w:color="auto"/>
                                    <w:right w:val="none" w:sz="0" w:space="0" w:color="auto"/>
                                  </w:divBdr>
                                  <w:divsChild>
                                    <w:div w:id="1770546312">
                                      <w:marLeft w:val="-120"/>
                                      <w:marRight w:val="0"/>
                                      <w:marTop w:val="0"/>
                                      <w:marBottom w:val="0"/>
                                      <w:divBdr>
                                        <w:top w:val="none" w:sz="0" w:space="0" w:color="auto"/>
                                        <w:left w:val="none" w:sz="0" w:space="0" w:color="auto"/>
                                        <w:bottom w:val="none" w:sz="0" w:space="0" w:color="auto"/>
                                        <w:right w:val="none" w:sz="0" w:space="0" w:color="auto"/>
                                      </w:divBdr>
                                      <w:divsChild>
                                        <w:div w:id="341278451">
                                          <w:marLeft w:val="0"/>
                                          <w:marRight w:val="0"/>
                                          <w:marTop w:val="0"/>
                                          <w:marBottom w:val="0"/>
                                          <w:divBdr>
                                            <w:top w:val="none" w:sz="0" w:space="0" w:color="auto"/>
                                            <w:left w:val="none" w:sz="0" w:space="0" w:color="auto"/>
                                            <w:bottom w:val="none" w:sz="0" w:space="0" w:color="auto"/>
                                            <w:right w:val="none" w:sz="0" w:space="0" w:color="auto"/>
                                          </w:divBdr>
                                          <w:divsChild>
                                            <w:div w:id="977612624">
                                              <w:marLeft w:val="0"/>
                                              <w:marRight w:val="0"/>
                                              <w:marTop w:val="0"/>
                                              <w:marBottom w:val="0"/>
                                              <w:divBdr>
                                                <w:top w:val="none" w:sz="0" w:space="0" w:color="auto"/>
                                                <w:left w:val="none" w:sz="0" w:space="0" w:color="auto"/>
                                                <w:bottom w:val="none" w:sz="0" w:space="0" w:color="auto"/>
                                                <w:right w:val="none" w:sz="0" w:space="0" w:color="auto"/>
                                              </w:divBdr>
                                              <w:divsChild>
                                                <w:div w:id="474109986">
                                                  <w:marLeft w:val="0"/>
                                                  <w:marRight w:val="0"/>
                                                  <w:marTop w:val="0"/>
                                                  <w:marBottom w:val="0"/>
                                                  <w:divBdr>
                                                    <w:top w:val="none" w:sz="0" w:space="0" w:color="auto"/>
                                                    <w:left w:val="none" w:sz="0" w:space="0" w:color="auto"/>
                                                    <w:bottom w:val="none" w:sz="0" w:space="0" w:color="auto"/>
                                                    <w:right w:val="none" w:sz="0" w:space="0" w:color="auto"/>
                                                  </w:divBdr>
                                                  <w:divsChild>
                                                    <w:div w:id="950281603">
                                                      <w:marLeft w:val="0"/>
                                                      <w:marRight w:val="0"/>
                                                      <w:marTop w:val="0"/>
                                                      <w:marBottom w:val="0"/>
                                                      <w:divBdr>
                                                        <w:top w:val="none" w:sz="0" w:space="0" w:color="auto"/>
                                                        <w:left w:val="none" w:sz="0" w:space="0" w:color="auto"/>
                                                        <w:bottom w:val="none" w:sz="0" w:space="0" w:color="auto"/>
                                                        <w:right w:val="none" w:sz="0" w:space="0" w:color="auto"/>
                                                      </w:divBdr>
                                                      <w:divsChild>
                                                        <w:div w:id="137091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0544999">
          <w:marLeft w:val="0"/>
          <w:marRight w:val="0"/>
          <w:marTop w:val="0"/>
          <w:marBottom w:val="0"/>
          <w:divBdr>
            <w:top w:val="none" w:sz="0" w:space="0" w:color="auto"/>
            <w:left w:val="none" w:sz="0" w:space="0" w:color="auto"/>
            <w:bottom w:val="none" w:sz="0" w:space="0" w:color="auto"/>
            <w:right w:val="none" w:sz="0" w:space="0" w:color="auto"/>
          </w:divBdr>
          <w:divsChild>
            <w:div w:id="1785231172">
              <w:marLeft w:val="0"/>
              <w:marRight w:val="0"/>
              <w:marTop w:val="0"/>
              <w:marBottom w:val="0"/>
              <w:divBdr>
                <w:top w:val="none" w:sz="0" w:space="0" w:color="auto"/>
                <w:left w:val="none" w:sz="0" w:space="0" w:color="auto"/>
                <w:bottom w:val="none" w:sz="0" w:space="0" w:color="auto"/>
                <w:right w:val="none" w:sz="0" w:space="0" w:color="auto"/>
              </w:divBdr>
              <w:divsChild>
                <w:div w:id="1806241168">
                  <w:marLeft w:val="0"/>
                  <w:marRight w:val="0"/>
                  <w:marTop w:val="0"/>
                  <w:marBottom w:val="0"/>
                  <w:divBdr>
                    <w:top w:val="none" w:sz="0" w:space="0" w:color="auto"/>
                    <w:left w:val="none" w:sz="0" w:space="0" w:color="auto"/>
                    <w:bottom w:val="none" w:sz="0" w:space="0" w:color="auto"/>
                    <w:right w:val="none" w:sz="0" w:space="0" w:color="auto"/>
                  </w:divBdr>
                </w:div>
              </w:divsChild>
            </w:div>
            <w:div w:id="1816991910">
              <w:marLeft w:val="0"/>
              <w:marRight w:val="0"/>
              <w:marTop w:val="0"/>
              <w:marBottom w:val="0"/>
              <w:divBdr>
                <w:top w:val="none" w:sz="0" w:space="0" w:color="auto"/>
                <w:left w:val="none" w:sz="0" w:space="0" w:color="auto"/>
                <w:bottom w:val="none" w:sz="0" w:space="0" w:color="auto"/>
                <w:right w:val="none" w:sz="0" w:space="0" w:color="auto"/>
              </w:divBdr>
              <w:divsChild>
                <w:div w:id="1230726297">
                  <w:marLeft w:val="0"/>
                  <w:marRight w:val="0"/>
                  <w:marTop w:val="0"/>
                  <w:marBottom w:val="0"/>
                  <w:divBdr>
                    <w:top w:val="none" w:sz="0" w:space="0" w:color="auto"/>
                    <w:left w:val="none" w:sz="0" w:space="0" w:color="auto"/>
                    <w:bottom w:val="none" w:sz="0" w:space="0" w:color="auto"/>
                    <w:right w:val="none" w:sz="0" w:space="0" w:color="auto"/>
                  </w:divBdr>
                  <w:divsChild>
                    <w:div w:id="1270312719">
                      <w:marLeft w:val="0"/>
                      <w:marRight w:val="0"/>
                      <w:marTop w:val="0"/>
                      <w:marBottom w:val="360"/>
                      <w:divBdr>
                        <w:top w:val="none" w:sz="0" w:space="0" w:color="auto"/>
                        <w:left w:val="none" w:sz="0" w:space="0" w:color="auto"/>
                        <w:bottom w:val="none" w:sz="0" w:space="0" w:color="auto"/>
                        <w:right w:val="none" w:sz="0" w:space="0" w:color="auto"/>
                      </w:divBdr>
                      <w:divsChild>
                        <w:div w:id="279577178">
                          <w:marLeft w:val="0"/>
                          <w:marRight w:val="0"/>
                          <w:marTop w:val="0"/>
                          <w:marBottom w:val="0"/>
                          <w:divBdr>
                            <w:top w:val="none" w:sz="0" w:space="0" w:color="auto"/>
                            <w:left w:val="none" w:sz="0" w:space="0" w:color="auto"/>
                            <w:bottom w:val="none" w:sz="0" w:space="0" w:color="auto"/>
                            <w:right w:val="none" w:sz="0" w:space="0" w:color="auto"/>
                          </w:divBdr>
                          <w:divsChild>
                            <w:div w:id="589434624">
                              <w:marLeft w:val="0"/>
                              <w:marRight w:val="0"/>
                              <w:marTop w:val="120"/>
                              <w:marBottom w:val="0"/>
                              <w:divBdr>
                                <w:top w:val="none" w:sz="0" w:space="0" w:color="auto"/>
                                <w:left w:val="none" w:sz="0" w:space="0" w:color="auto"/>
                                <w:bottom w:val="none" w:sz="0" w:space="0" w:color="auto"/>
                                <w:right w:val="none" w:sz="0" w:space="0" w:color="auto"/>
                              </w:divBdr>
                              <w:divsChild>
                                <w:div w:id="980883819">
                                  <w:marLeft w:val="0"/>
                                  <w:marRight w:val="0"/>
                                  <w:marTop w:val="0"/>
                                  <w:marBottom w:val="0"/>
                                  <w:divBdr>
                                    <w:top w:val="none" w:sz="0" w:space="0" w:color="auto"/>
                                    <w:left w:val="none" w:sz="0" w:space="0" w:color="auto"/>
                                    <w:bottom w:val="none" w:sz="0" w:space="0" w:color="auto"/>
                                    <w:right w:val="none" w:sz="0" w:space="0" w:color="auto"/>
                                  </w:divBdr>
                                  <w:divsChild>
                                    <w:div w:id="1216282725">
                                      <w:marLeft w:val="-120"/>
                                      <w:marRight w:val="0"/>
                                      <w:marTop w:val="0"/>
                                      <w:marBottom w:val="0"/>
                                      <w:divBdr>
                                        <w:top w:val="none" w:sz="0" w:space="0" w:color="auto"/>
                                        <w:left w:val="none" w:sz="0" w:space="0" w:color="auto"/>
                                        <w:bottom w:val="none" w:sz="0" w:space="0" w:color="auto"/>
                                        <w:right w:val="none" w:sz="0" w:space="0" w:color="auto"/>
                                      </w:divBdr>
                                      <w:divsChild>
                                        <w:div w:id="751242680">
                                          <w:marLeft w:val="0"/>
                                          <w:marRight w:val="0"/>
                                          <w:marTop w:val="0"/>
                                          <w:marBottom w:val="0"/>
                                          <w:divBdr>
                                            <w:top w:val="none" w:sz="0" w:space="0" w:color="auto"/>
                                            <w:left w:val="none" w:sz="0" w:space="0" w:color="auto"/>
                                            <w:bottom w:val="none" w:sz="0" w:space="0" w:color="auto"/>
                                            <w:right w:val="none" w:sz="0" w:space="0" w:color="auto"/>
                                          </w:divBdr>
                                          <w:divsChild>
                                            <w:div w:id="1766875114">
                                              <w:marLeft w:val="0"/>
                                              <w:marRight w:val="0"/>
                                              <w:marTop w:val="0"/>
                                              <w:marBottom w:val="0"/>
                                              <w:divBdr>
                                                <w:top w:val="none" w:sz="0" w:space="0" w:color="auto"/>
                                                <w:left w:val="none" w:sz="0" w:space="0" w:color="auto"/>
                                                <w:bottom w:val="none" w:sz="0" w:space="0" w:color="auto"/>
                                                <w:right w:val="none" w:sz="0" w:space="0" w:color="auto"/>
                                              </w:divBdr>
                                              <w:divsChild>
                                                <w:div w:id="1586572490">
                                                  <w:marLeft w:val="0"/>
                                                  <w:marRight w:val="0"/>
                                                  <w:marTop w:val="0"/>
                                                  <w:marBottom w:val="0"/>
                                                  <w:divBdr>
                                                    <w:top w:val="none" w:sz="0" w:space="0" w:color="auto"/>
                                                    <w:left w:val="none" w:sz="0" w:space="0" w:color="auto"/>
                                                    <w:bottom w:val="none" w:sz="0" w:space="0" w:color="auto"/>
                                                    <w:right w:val="none" w:sz="0" w:space="0" w:color="auto"/>
                                                  </w:divBdr>
                                                  <w:divsChild>
                                                    <w:div w:id="1034500449">
                                                      <w:marLeft w:val="0"/>
                                                      <w:marRight w:val="0"/>
                                                      <w:marTop w:val="0"/>
                                                      <w:marBottom w:val="0"/>
                                                      <w:divBdr>
                                                        <w:top w:val="none" w:sz="0" w:space="0" w:color="auto"/>
                                                        <w:left w:val="none" w:sz="0" w:space="0" w:color="auto"/>
                                                        <w:bottom w:val="none" w:sz="0" w:space="0" w:color="auto"/>
                                                        <w:right w:val="none" w:sz="0" w:space="0" w:color="auto"/>
                                                      </w:divBdr>
                                                      <w:divsChild>
                                                        <w:div w:id="205403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2558</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Romano, Michael</dc:creator>
  <cp:keywords/>
  <dc:description/>
  <cp:lastModifiedBy>Romano, Michael</cp:lastModifiedBy>
  <cp:revision>1</cp:revision>
  <dcterms:created xsi:type="dcterms:W3CDTF">2023-02-23T10:43:00Z</dcterms:created>
  <dcterms:modified xsi:type="dcterms:W3CDTF">2023-02-23T10:43:00Z</dcterms:modified>
</cp:coreProperties>
</file>